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3C17" w:rsidRPr="00C13C17" w:rsidRDefault="00C13C17" w:rsidP="00C13C17">
      <w:pPr>
        <w:spacing w:after="200" w:line="276" w:lineRule="auto"/>
        <w:jc w:val="right"/>
        <w:rPr>
          <w:rFonts w:ascii="Tahoma" w:eastAsia="Times New Roman" w:hAnsi="Tahoma" w:cs="Tahoma"/>
          <w:sz w:val="15"/>
          <w:szCs w:val="15"/>
          <w:lang w:eastAsia="hu-HU"/>
        </w:rPr>
      </w:pPr>
    </w:p>
    <w:p w:rsidR="00C13C17" w:rsidRPr="00C13C17" w:rsidRDefault="00C13C17" w:rsidP="00C13C17">
      <w:pPr>
        <w:spacing w:after="0" w:line="240" w:lineRule="auto"/>
        <w:contextualSpacing/>
        <w:jc w:val="center"/>
        <w:rPr>
          <w:rFonts w:ascii="Tahoma" w:eastAsia="Times New Roman" w:hAnsi="Tahoma" w:cs="Tahoma"/>
          <w:b/>
          <w:sz w:val="24"/>
          <w:szCs w:val="24"/>
          <w:lang w:eastAsia="hu-HU"/>
        </w:rPr>
      </w:pPr>
      <w:r w:rsidRPr="00C13C17">
        <w:rPr>
          <w:rFonts w:ascii="Tahoma" w:eastAsia="Times New Roman" w:hAnsi="Tahoma" w:cs="Tahoma"/>
          <w:b/>
          <w:sz w:val="24"/>
          <w:szCs w:val="24"/>
          <w:lang w:eastAsia="hu-HU"/>
        </w:rPr>
        <w:t>MEGHATALMAZÁS</w:t>
      </w:r>
    </w:p>
    <w:p w:rsidR="00C13C17" w:rsidRPr="00C13C17" w:rsidRDefault="00C13C17" w:rsidP="00C13C17">
      <w:pPr>
        <w:spacing w:after="0" w:line="240" w:lineRule="auto"/>
        <w:contextualSpacing/>
        <w:jc w:val="center"/>
        <w:rPr>
          <w:rFonts w:ascii="Tahoma" w:eastAsia="Times New Roman" w:hAnsi="Tahoma" w:cs="Tahoma"/>
          <w:b/>
          <w:sz w:val="24"/>
          <w:szCs w:val="24"/>
          <w:lang w:eastAsia="hu-HU"/>
        </w:rPr>
      </w:pPr>
      <w:r w:rsidRPr="00C13C17">
        <w:rPr>
          <w:rFonts w:ascii="Tahoma" w:eastAsia="Times New Roman" w:hAnsi="Tahoma" w:cs="Tahoma"/>
          <w:b/>
          <w:sz w:val="24"/>
          <w:szCs w:val="24"/>
          <w:lang w:eastAsia="hu-HU"/>
        </w:rPr>
        <w:t>- rendszeres átutalások átkérésére -</w:t>
      </w:r>
    </w:p>
    <w:p w:rsidR="00C13C17" w:rsidRPr="00C13C17" w:rsidRDefault="00C13C17" w:rsidP="00C13C17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hu-HU"/>
        </w:rPr>
      </w:pPr>
    </w:p>
    <w:p w:rsidR="00C13C17" w:rsidRPr="00C13C17" w:rsidRDefault="00C13C17" w:rsidP="00C13C17">
      <w:pPr>
        <w:spacing w:after="0" w:line="240" w:lineRule="auto"/>
        <w:ind w:right="-1"/>
        <w:jc w:val="both"/>
        <w:rPr>
          <w:rFonts w:ascii="Tahoma" w:eastAsia="Times New Roman" w:hAnsi="Tahoma" w:cs="Tahoma"/>
          <w:sz w:val="20"/>
          <w:szCs w:val="20"/>
          <w:lang w:eastAsia="hu-HU"/>
        </w:rPr>
      </w:pPr>
      <w:r w:rsidRPr="00C13C17">
        <w:rPr>
          <w:rFonts w:ascii="Tahoma" w:eastAsia="Times New Roman" w:hAnsi="Tahoma" w:cs="Tahoma"/>
          <w:sz w:val="20"/>
          <w:szCs w:val="20"/>
          <w:lang w:eastAsia="hu-HU"/>
        </w:rPr>
        <w:t>Alulírott Számlatulajdonos</w:t>
      </w:r>
      <w:r w:rsidRPr="00C13C17">
        <w:rPr>
          <w:rFonts w:ascii="Tahoma" w:eastAsia="Times New Roman" w:hAnsi="Tahoma" w:cs="Tahoma"/>
          <w:sz w:val="20"/>
          <w:szCs w:val="20"/>
          <w:vertAlign w:val="superscript"/>
          <w:lang w:eastAsia="hu-HU"/>
        </w:rPr>
        <w:footnoteReference w:id="1"/>
      </w:r>
      <w:r w:rsidRPr="00C13C17">
        <w:rPr>
          <w:rFonts w:ascii="Tahoma" w:eastAsia="Times New Roman" w:hAnsi="Tahoma" w:cs="Tahoma"/>
          <w:sz w:val="20"/>
          <w:szCs w:val="20"/>
          <w:lang w:eastAsia="hu-HU"/>
        </w:rPr>
        <w:t xml:space="preserve"> megbízom az Új Pénzforgalmi Szolgáltatót,</w:t>
      </w:r>
      <w:r w:rsidRPr="00C13C17" w:rsidDel="00A70E06">
        <w:rPr>
          <w:rFonts w:ascii="Tahoma" w:eastAsia="Times New Roman" w:hAnsi="Tahoma" w:cs="Tahoma"/>
          <w:sz w:val="20"/>
          <w:szCs w:val="20"/>
          <w:lang w:eastAsia="hu-HU"/>
        </w:rPr>
        <w:t xml:space="preserve"> </w:t>
      </w:r>
      <w:r w:rsidRPr="00C13C17">
        <w:rPr>
          <w:rFonts w:ascii="Tahoma" w:eastAsia="Times New Roman" w:hAnsi="Tahoma" w:cs="Tahoma"/>
          <w:sz w:val="20"/>
          <w:szCs w:val="20"/>
          <w:lang w:eastAsia="hu-HU"/>
        </w:rPr>
        <w:t xml:space="preserve">az Új Fizetési számlám terhére, az alább megnevezett rendszeres átutalás átkérésére a Korábbi Pénzforgalmi Szolgáltatótól: </w:t>
      </w:r>
    </w:p>
    <w:p w:rsidR="00C13C17" w:rsidRPr="00C13C17" w:rsidRDefault="00C13C17" w:rsidP="00C13C17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hu-HU"/>
        </w:rPr>
      </w:pPr>
    </w:p>
    <w:tbl>
      <w:tblPr>
        <w:tblStyle w:val="Rcsostblzat"/>
        <w:tblW w:w="9493" w:type="dxa"/>
        <w:tblLayout w:type="fixed"/>
        <w:tblLook w:val="04A0" w:firstRow="1" w:lastRow="0" w:firstColumn="1" w:lastColumn="0" w:noHBand="0" w:noVBand="1"/>
      </w:tblPr>
      <w:tblGrid>
        <w:gridCol w:w="4957"/>
        <w:gridCol w:w="4536"/>
      </w:tblGrid>
      <w:tr w:rsidR="00C13C17" w:rsidRPr="00C13C17" w:rsidTr="00DC5B70">
        <w:trPr>
          <w:trHeight w:val="483"/>
        </w:trPr>
        <w:tc>
          <w:tcPr>
            <w:tcW w:w="4957" w:type="dxa"/>
            <w:vAlign w:val="center"/>
          </w:tcPr>
          <w:p w:rsidR="00C13C17" w:rsidRPr="00C13C17" w:rsidRDefault="00C13C17" w:rsidP="00C13C17">
            <w:pPr>
              <w:jc w:val="both"/>
              <w:rPr>
                <w:rFonts w:ascii="Tahoma" w:hAnsi="Tahoma" w:cs="Tahoma"/>
                <w:b/>
                <w:u w:val="single"/>
              </w:rPr>
            </w:pPr>
            <w:r w:rsidRPr="00C13C17">
              <w:rPr>
                <w:rFonts w:ascii="Tahoma" w:hAnsi="Tahoma" w:cs="Tahoma"/>
                <w:b/>
                <w:u w:val="single"/>
              </w:rPr>
              <w:t>Kedvezményezett neve:</w:t>
            </w:r>
          </w:p>
        </w:tc>
        <w:tc>
          <w:tcPr>
            <w:tcW w:w="4536" w:type="dxa"/>
            <w:vAlign w:val="center"/>
          </w:tcPr>
          <w:p w:rsidR="00C13C17" w:rsidRPr="00C13C17" w:rsidRDefault="00C13C17" w:rsidP="00C13C17">
            <w:pPr>
              <w:jc w:val="both"/>
              <w:rPr>
                <w:rFonts w:ascii="Tahoma" w:hAnsi="Tahoma" w:cs="Tahoma"/>
              </w:rPr>
            </w:pPr>
          </w:p>
        </w:tc>
      </w:tr>
      <w:tr w:rsidR="00C13C17" w:rsidRPr="00C13C17" w:rsidTr="00DC5B70">
        <w:trPr>
          <w:trHeight w:val="483"/>
        </w:trPr>
        <w:tc>
          <w:tcPr>
            <w:tcW w:w="4957" w:type="dxa"/>
            <w:vAlign w:val="center"/>
          </w:tcPr>
          <w:p w:rsidR="00C13C17" w:rsidRPr="00C13C17" w:rsidRDefault="00C13C17" w:rsidP="00C13C17">
            <w:pPr>
              <w:jc w:val="both"/>
              <w:rPr>
                <w:rFonts w:ascii="Tahoma" w:hAnsi="Tahoma" w:cs="Tahoma"/>
              </w:rPr>
            </w:pPr>
            <w:r w:rsidRPr="00C13C17">
              <w:rPr>
                <w:rFonts w:ascii="Tahoma" w:hAnsi="Tahoma" w:cs="Tahoma"/>
              </w:rPr>
              <w:t>Kedvezményezett BIC:</w:t>
            </w:r>
          </w:p>
        </w:tc>
        <w:tc>
          <w:tcPr>
            <w:tcW w:w="4536" w:type="dxa"/>
            <w:vAlign w:val="center"/>
          </w:tcPr>
          <w:p w:rsidR="00C13C17" w:rsidRPr="00C13C17" w:rsidRDefault="00C13C17" w:rsidP="00C13C17">
            <w:pPr>
              <w:jc w:val="both"/>
              <w:rPr>
                <w:rFonts w:ascii="Tahoma" w:hAnsi="Tahoma" w:cs="Tahoma"/>
              </w:rPr>
            </w:pPr>
          </w:p>
        </w:tc>
      </w:tr>
      <w:tr w:rsidR="00C13C17" w:rsidRPr="00C13C17" w:rsidTr="00DC5B70">
        <w:trPr>
          <w:trHeight w:val="483"/>
        </w:trPr>
        <w:tc>
          <w:tcPr>
            <w:tcW w:w="4957" w:type="dxa"/>
            <w:vAlign w:val="center"/>
          </w:tcPr>
          <w:p w:rsidR="00C13C17" w:rsidRPr="00C13C17" w:rsidRDefault="00C13C17" w:rsidP="00C13C17">
            <w:pPr>
              <w:jc w:val="both"/>
              <w:rPr>
                <w:rFonts w:ascii="Tahoma" w:hAnsi="Tahoma" w:cs="Tahoma"/>
              </w:rPr>
            </w:pPr>
            <w:r w:rsidRPr="00C13C17">
              <w:rPr>
                <w:rFonts w:ascii="Tahoma" w:hAnsi="Tahoma" w:cs="Tahoma"/>
                <w:b/>
                <w:u w:val="single"/>
              </w:rPr>
              <w:t>Kedvezményezett számlaszám (IBAN):</w:t>
            </w:r>
          </w:p>
        </w:tc>
        <w:tc>
          <w:tcPr>
            <w:tcW w:w="4536" w:type="dxa"/>
            <w:vAlign w:val="center"/>
          </w:tcPr>
          <w:p w:rsidR="00C13C17" w:rsidRPr="00C13C17" w:rsidRDefault="00C13C17" w:rsidP="00C13C17">
            <w:pPr>
              <w:jc w:val="both"/>
              <w:rPr>
                <w:rFonts w:ascii="Tahoma" w:hAnsi="Tahoma" w:cs="Tahoma"/>
              </w:rPr>
            </w:pPr>
          </w:p>
        </w:tc>
      </w:tr>
      <w:tr w:rsidR="00C13C17" w:rsidRPr="00C13C17" w:rsidTr="00DC5B70">
        <w:trPr>
          <w:trHeight w:val="483"/>
        </w:trPr>
        <w:tc>
          <w:tcPr>
            <w:tcW w:w="4957" w:type="dxa"/>
            <w:vAlign w:val="center"/>
          </w:tcPr>
          <w:p w:rsidR="00C13C17" w:rsidRPr="00C13C17" w:rsidRDefault="00C13C17" w:rsidP="00C13C17">
            <w:pPr>
              <w:jc w:val="both"/>
              <w:rPr>
                <w:rFonts w:ascii="Tahoma" w:hAnsi="Tahoma" w:cs="Tahoma"/>
              </w:rPr>
            </w:pPr>
            <w:r w:rsidRPr="00C13C17">
              <w:rPr>
                <w:rFonts w:ascii="Tahoma" w:hAnsi="Tahoma" w:cs="Tahoma"/>
                <w:b/>
                <w:u w:val="single"/>
              </w:rPr>
              <w:t>Összeg:</w:t>
            </w:r>
          </w:p>
        </w:tc>
        <w:tc>
          <w:tcPr>
            <w:tcW w:w="4536" w:type="dxa"/>
            <w:vAlign w:val="center"/>
          </w:tcPr>
          <w:p w:rsidR="00C13C17" w:rsidRPr="00C13C17" w:rsidRDefault="00C13C17" w:rsidP="00C13C17">
            <w:pPr>
              <w:jc w:val="both"/>
              <w:rPr>
                <w:rFonts w:ascii="Tahoma" w:hAnsi="Tahoma" w:cs="Tahoma"/>
              </w:rPr>
            </w:pPr>
          </w:p>
        </w:tc>
      </w:tr>
      <w:tr w:rsidR="00C13C17" w:rsidRPr="00C13C17" w:rsidTr="00DC5B70">
        <w:trPr>
          <w:trHeight w:val="483"/>
        </w:trPr>
        <w:tc>
          <w:tcPr>
            <w:tcW w:w="4957" w:type="dxa"/>
            <w:vAlign w:val="center"/>
          </w:tcPr>
          <w:p w:rsidR="00C13C17" w:rsidRPr="00C13C17" w:rsidRDefault="00C13C17" w:rsidP="00C13C17">
            <w:pPr>
              <w:jc w:val="both"/>
              <w:rPr>
                <w:rFonts w:ascii="Tahoma" w:hAnsi="Tahoma" w:cs="Tahoma"/>
              </w:rPr>
            </w:pPr>
            <w:r w:rsidRPr="00C13C17">
              <w:rPr>
                <w:rFonts w:ascii="Tahoma" w:hAnsi="Tahoma" w:cs="Tahoma"/>
                <w:b/>
                <w:u w:val="single"/>
              </w:rPr>
              <w:t>Devizanem:</w:t>
            </w:r>
          </w:p>
        </w:tc>
        <w:tc>
          <w:tcPr>
            <w:tcW w:w="4536" w:type="dxa"/>
            <w:vAlign w:val="center"/>
          </w:tcPr>
          <w:p w:rsidR="00C13C17" w:rsidRPr="00C13C17" w:rsidRDefault="00C13C17" w:rsidP="00C13C17">
            <w:pPr>
              <w:jc w:val="both"/>
              <w:rPr>
                <w:rFonts w:ascii="Tahoma" w:hAnsi="Tahoma" w:cs="Tahoma"/>
              </w:rPr>
            </w:pPr>
          </w:p>
        </w:tc>
      </w:tr>
      <w:tr w:rsidR="00C13C17" w:rsidRPr="00C13C17" w:rsidTr="00DC5B70">
        <w:trPr>
          <w:trHeight w:val="483"/>
        </w:trPr>
        <w:tc>
          <w:tcPr>
            <w:tcW w:w="4957" w:type="dxa"/>
            <w:vAlign w:val="center"/>
          </w:tcPr>
          <w:p w:rsidR="00C13C17" w:rsidRPr="00C13C17" w:rsidRDefault="00C13C17" w:rsidP="00C13C17">
            <w:pPr>
              <w:jc w:val="both"/>
              <w:rPr>
                <w:rFonts w:ascii="Tahoma" w:hAnsi="Tahoma" w:cs="Tahoma"/>
              </w:rPr>
            </w:pPr>
            <w:r w:rsidRPr="00C13C17">
              <w:rPr>
                <w:rFonts w:ascii="Tahoma" w:hAnsi="Tahoma" w:cs="Tahoma"/>
                <w:b/>
                <w:u w:val="single"/>
              </w:rPr>
              <w:t>Gyakoriság mértéke (periódus):</w:t>
            </w:r>
          </w:p>
        </w:tc>
        <w:tc>
          <w:tcPr>
            <w:tcW w:w="4536" w:type="dxa"/>
            <w:vAlign w:val="center"/>
          </w:tcPr>
          <w:p w:rsidR="00C13C17" w:rsidRPr="00C13C17" w:rsidRDefault="00C13C17" w:rsidP="00C13C17">
            <w:pPr>
              <w:jc w:val="both"/>
              <w:rPr>
                <w:rFonts w:ascii="Tahoma" w:hAnsi="Tahoma" w:cs="Tahoma"/>
              </w:rPr>
            </w:pPr>
            <w:bookmarkStart w:id="0" w:name="_GoBack"/>
            <w:bookmarkEnd w:id="0"/>
          </w:p>
        </w:tc>
      </w:tr>
      <w:tr w:rsidR="00C13C17" w:rsidRPr="00C13C17" w:rsidTr="00DC5B70">
        <w:trPr>
          <w:trHeight w:val="483"/>
        </w:trPr>
        <w:tc>
          <w:tcPr>
            <w:tcW w:w="4957" w:type="dxa"/>
            <w:vAlign w:val="center"/>
          </w:tcPr>
          <w:p w:rsidR="00C13C17" w:rsidRPr="00C13C17" w:rsidRDefault="00C13C17" w:rsidP="00C13C17">
            <w:pPr>
              <w:jc w:val="both"/>
              <w:rPr>
                <w:rFonts w:ascii="Tahoma" w:hAnsi="Tahoma" w:cs="Tahoma"/>
              </w:rPr>
            </w:pPr>
            <w:r w:rsidRPr="00C13C17">
              <w:rPr>
                <w:rFonts w:ascii="Tahoma" w:hAnsi="Tahoma" w:cs="Tahoma"/>
                <w:b/>
                <w:u w:val="single"/>
              </w:rPr>
              <w:t>Gyakoriság egysége (nap, hét, hónap):</w:t>
            </w:r>
          </w:p>
        </w:tc>
        <w:tc>
          <w:tcPr>
            <w:tcW w:w="4536" w:type="dxa"/>
            <w:vAlign w:val="center"/>
          </w:tcPr>
          <w:p w:rsidR="00C13C17" w:rsidRPr="00C13C17" w:rsidRDefault="00C13C17" w:rsidP="00C13C17">
            <w:pPr>
              <w:jc w:val="both"/>
              <w:rPr>
                <w:rFonts w:ascii="Tahoma" w:hAnsi="Tahoma" w:cs="Tahoma"/>
              </w:rPr>
            </w:pPr>
          </w:p>
        </w:tc>
      </w:tr>
      <w:tr w:rsidR="00C13C17" w:rsidRPr="00C13C17" w:rsidTr="00DC5B70">
        <w:trPr>
          <w:trHeight w:val="483"/>
        </w:trPr>
        <w:tc>
          <w:tcPr>
            <w:tcW w:w="4957" w:type="dxa"/>
            <w:vAlign w:val="center"/>
          </w:tcPr>
          <w:p w:rsidR="00C13C17" w:rsidRPr="00C13C17" w:rsidRDefault="00C13C17" w:rsidP="00C13C17">
            <w:pPr>
              <w:jc w:val="both"/>
              <w:rPr>
                <w:rFonts w:ascii="Tahoma" w:hAnsi="Tahoma" w:cs="Tahoma"/>
              </w:rPr>
            </w:pPr>
            <w:r w:rsidRPr="00C13C17">
              <w:rPr>
                <w:rFonts w:ascii="Tahoma" w:hAnsi="Tahoma" w:cs="Tahoma"/>
              </w:rPr>
              <w:t>Munkaszünet esetén (Előtte/Utána):</w:t>
            </w:r>
          </w:p>
        </w:tc>
        <w:tc>
          <w:tcPr>
            <w:tcW w:w="4536" w:type="dxa"/>
            <w:vAlign w:val="center"/>
          </w:tcPr>
          <w:p w:rsidR="00C13C17" w:rsidRPr="00C13C17" w:rsidRDefault="00C13C17" w:rsidP="00C13C17">
            <w:pPr>
              <w:jc w:val="both"/>
              <w:rPr>
                <w:rFonts w:ascii="Tahoma" w:hAnsi="Tahoma" w:cs="Tahoma"/>
              </w:rPr>
            </w:pPr>
          </w:p>
        </w:tc>
      </w:tr>
      <w:tr w:rsidR="00C13C17" w:rsidRPr="00C13C17" w:rsidTr="00DC5B70">
        <w:trPr>
          <w:trHeight w:val="483"/>
        </w:trPr>
        <w:tc>
          <w:tcPr>
            <w:tcW w:w="4957" w:type="dxa"/>
            <w:vAlign w:val="center"/>
          </w:tcPr>
          <w:p w:rsidR="00C13C17" w:rsidRPr="00C13C17" w:rsidRDefault="00C13C17" w:rsidP="00C13C17">
            <w:pPr>
              <w:jc w:val="both"/>
              <w:rPr>
                <w:rFonts w:ascii="Tahoma" w:hAnsi="Tahoma" w:cs="Tahoma"/>
              </w:rPr>
            </w:pPr>
            <w:r w:rsidRPr="00C13C17">
              <w:rPr>
                <w:rFonts w:ascii="Tahoma" w:hAnsi="Tahoma" w:cs="Tahoma"/>
              </w:rPr>
              <w:t>Közlemény:</w:t>
            </w:r>
          </w:p>
        </w:tc>
        <w:tc>
          <w:tcPr>
            <w:tcW w:w="4536" w:type="dxa"/>
            <w:vAlign w:val="center"/>
          </w:tcPr>
          <w:p w:rsidR="00C13C17" w:rsidRPr="00C13C17" w:rsidRDefault="00C13C17" w:rsidP="00C13C17">
            <w:pPr>
              <w:jc w:val="both"/>
              <w:rPr>
                <w:rFonts w:ascii="Tahoma" w:hAnsi="Tahoma" w:cs="Tahoma"/>
              </w:rPr>
            </w:pPr>
          </w:p>
        </w:tc>
      </w:tr>
      <w:tr w:rsidR="00C13C17" w:rsidRPr="00C13C17" w:rsidTr="00DC5B70">
        <w:trPr>
          <w:trHeight w:val="483"/>
        </w:trPr>
        <w:tc>
          <w:tcPr>
            <w:tcW w:w="4957" w:type="dxa"/>
            <w:vAlign w:val="center"/>
          </w:tcPr>
          <w:p w:rsidR="00C13C17" w:rsidRPr="00C13C17" w:rsidRDefault="00C13C17" w:rsidP="00C13C17">
            <w:pPr>
              <w:jc w:val="both"/>
              <w:rPr>
                <w:rFonts w:ascii="Tahoma" w:hAnsi="Tahoma" w:cs="Tahoma"/>
              </w:rPr>
            </w:pPr>
            <w:r w:rsidRPr="00C13C17">
              <w:rPr>
                <w:rFonts w:ascii="Tahoma" w:hAnsi="Tahoma" w:cs="Tahoma"/>
              </w:rPr>
              <w:t>Megjegyzés (végrehajtási feltétel):</w:t>
            </w:r>
          </w:p>
        </w:tc>
        <w:tc>
          <w:tcPr>
            <w:tcW w:w="4536" w:type="dxa"/>
            <w:vAlign w:val="center"/>
          </w:tcPr>
          <w:p w:rsidR="00C13C17" w:rsidRPr="00C13C17" w:rsidRDefault="00C13C17" w:rsidP="00C13C17">
            <w:pPr>
              <w:jc w:val="both"/>
              <w:rPr>
                <w:rFonts w:ascii="Tahoma" w:hAnsi="Tahoma" w:cs="Tahoma"/>
              </w:rPr>
            </w:pPr>
          </w:p>
        </w:tc>
      </w:tr>
      <w:tr w:rsidR="00C13C17" w:rsidRPr="00C13C17" w:rsidTr="00DC5B70">
        <w:trPr>
          <w:trHeight w:val="483"/>
        </w:trPr>
        <w:tc>
          <w:tcPr>
            <w:tcW w:w="4957" w:type="dxa"/>
            <w:vAlign w:val="center"/>
          </w:tcPr>
          <w:p w:rsidR="00C13C17" w:rsidRPr="00C13C17" w:rsidRDefault="00C13C17" w:rsidP="00C13C17">
            <w:pPr>
              <w:jc w:val="both"/>
              <w:rPr>
                <w:rFonts w:ascii="Tahoma" w:hAnsi="Tahoma" w:cs="Tahoma"/>
              </w:rPr>
            </w:pPr>
            <w:r w:rsidRPr="00C13C17">
              <w:rPr>
                <w:rFonts w:ascii="Tahoma" w:hAnsi="Tahoma" w:cs="Tahoma"/>
                <w:b/>
                <w:u w:val="single"/>
              </w:rPr>
              <w:t>Első utalás dátuma az Új Pénzforgalmi Szolgáltatónál:</w:t>
            </w:r>
          </w:p>
        </w:tc>
        <w:tc>
          <w:tcPr>
            <w:tcW w:w="4536" w:type="dxa"/>
            <w:vAlign w:val="center"/>
          </w:tcPr>
          <w:p w:rsidR="00C13C17" w:rsidRPr="00C13C17" w:rsidRDefault="00C13C17" w:rsidP="00C13C17">
            <w:pPr>
              <w:jc w:val="both"/>
              <w:rPr>
                <w:rFonts w:ascii="Tahoma" w:hAnsi="Tahoma" w:cs="Tahoma"/>
              </w:rPr>
            </w:pPr>
          </w:p>
        </w:tc>
      </w:tr>
      <w:tr w:rsidR="00C13C17" w:rsidRPr="00C13C17" w:rsidTr="00DC5B70">
        <w:trPr>
          <w:trHeight w:val="483"/>
        </w:trPr>
        <w:tc>
          <w:tcPr>
            <w:tcW w:w="4957" w:type="dxa"/>
            <w:vAlign w:val="center"/>
          </w:tcPr>
          <w:p w:rsidR="00C13C17" w:rsidRPr="00C13C17" w:rsidRDefault="00C13C17" w:rsidP="003B02AD">
            <w:pPr>
              <w:jc w:val="both"/>
              <w:rPr>
                <w:rFonts w:ascii="Tahoma" w:hAnsi="Tahoma" w:cs="Tahoma"/>
              </w:rPr>
            </w:pPr>
            <w:r w:rsidRPr="00C13C17">
              <w:rPr>
                <w:rFonts w:ascii="Tahoma" w:hAnsi="Tahoma" w:cs="Tahoma"/>
              </w:rPr>
              <w:t>Érvényesség vége (</w:t>
            </w:r>
            <w:r w:rsidR="003B02AD">
              <w:rPr>
                <w:rFonts w:ascii="Tahoma" w:hAnsi="Tahoma" w:cs="Tahoma"/>
              </w:rPr>
              <w:t>ha van</w:t>
            </w:r>
            <w:r w:rsidRPr="00C13C17">
              <w:rPr>
                <w:rFonts w:ascii="Tahoma" w:hAnsi="Tahoma" w:cs="Tahoma"/>
              </w:rPr>
              <w:t>):</w:t>
            </w:r>
          </w:p>
        </w:tc>
        <w:tc>
          <w:tcPr>
            <w:tcW w:w="4536" w:type="dxa"/>
            <w:vAlign w:val="center"/>
          </w:tcPr>
          <w:p w:rsidR="00C13C17" w:rsidRPr="00C13C17" w:rsidRDefault="00C13C17" w:rsidP="00C13C17">
            <w:pPr>
              <w:jc w:val="both"/>
              <w:rPr>
                <w:rFonts w:ascii="Tahoma" w:hAnsi="Tahoma" w:cs="Tahoma"/>
              </w:rPr>
            </w:pPr>
          </w:p>
        </w:tc>
      </w:tr>
    </w:tbl>
    <w:p w:rsidR="00C13C17" w:rsidRPr="00C13C17" w:rsidRDefault="00C13C17" w:rsidP="00C13C17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hu-HU"/>
        </w:rPr>
      </w:pPr>
    </w:p>
    <w:p w:rsidR="00C13C17" w:rsidRPr="00C13C17" w:rsidRDefault="00C13C17" w:rsidP="00C13C17">
      <w:pPr>
        <w:spacing w:after="0" w:line="240" w:lineRule="auto"/>
        <w:jc w:val="both"/>
        <w:rPr>
          <w:rFonts w:ascii="Tahoma" w:eastAsia="Times New Roman" w:hAnsi="Tahoma" w:cs="Tahoma"/>
          <w:i/>
          <w:sz w:val="20"/>
          <w:szCs w:val="20"/>
          <w:lang w:eastAsia="hu-HU"/>
        </w:rPr>
      </w:pPr>
      <w:r w:rsidRPr="00C13C17">
        <w:rPr>
          <w:rFonts w:ascii="Tahoma" w:eastAsia="Times New Roman" w:hAnsi="Tahoma" w:cs="Tahoma"/>
          <w:i/>
          <w:sz w:val="20"/>
          <w:szCs w:val="20"/>
          <w:lang w:eastAsia="hu-HU"/>
        </w:rPr>
        <w:t>A kiemelt adatok megadása kötelező.</w:t>
      </w:r>
    </w:p>
    <w:p w:rsidR="00C13C17" w:rsidRPr="00C13C17" w:rsidRDefault="00C13C17" w:rsidP="00C13C17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hu-HU"/>
        </w:rPr>
      </w:pPr>
    </w:p>
    <w:p w:rsidR="00C13C17" w:rsidRPr="00C13C17" w:rsidRDefault="00C13C17" w:rsidP="00C13C17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hu-HU"/>
        </w:rPr>
      </w:pPr>
    </w:p>
    <w:p w:rsidR="00C13C17" w:rsidRPr="00C13C17" w:rsidRDefault="00C13C17" w:rsidP="00C13C17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hu-HU"/>
        </w:rPr>
      </w:pPr>
      <w:r w:rsidRPr="00C13C17">
        <w:rPr>
          <w:rFonts w:ascii="Tahoma" w:eastAsia="Times New Roman" w:hAnsi="Tahoma" w:cs="Tahoma"/>
          <w:sz w:val="20"/>
          <w:szCs w:val="20"/>
          <w:lang w:eastAsia="hu-HU"/>
        </w:rPr>
        <w:t>Tudomásul veszem és elfogadom, hogy átkérés esetén csak a fent megadott adatok alapján beazonosítható rendszeres átutalásom kerül törlésre a Korábbi Pénzforgalmi Szolgáltatónál.</w:t>
      </w:r>
    </w:p>
    <w:p w:rsidR="00C13C17" w:rsidRPr="00C13C17" w:rsidRDefault="00C13C17" w:rsidP="00C13C17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hu-HU"/>
        </w:rPr>
      </w:pPr>
    </w:p>
    <w:p w:rsidR="00C13C17" w:rsidRPr="00C13C17" w:rsidRDefault="00C13C17" w:rsidP="00C13C17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hu-HU"/>
        </w:rPr>
      </w:pPr>
      <w:r w:rsidRPr="00C13C17">
        <w:rPr>
          <w:rFonts w:ascii="Tahoma" w:eastAsia="Times New Roman" w:hAnsi="Tahoma" w:cs="Tahoma"/>
          <w:sz w:val="20"/>
          <w:szCs w:val="20"/>
          <w:lang w:eastAsia="hu-HU"/>
        </w:rPr>
        <w:t>Tudomásul veszem és elfogadom, hogy átkérés esetén a rendszeres átutalásom a fent magadott részletes adatokkal kerül rögzítésre az Új Pénzforgalmi Szolgáltatónál.</w:t>
      </w:r>
    </w:p>
    <w:p w:rsidR="00C13C17" w:rsidRDefault="00C13C17" w:rsidP="00C13C17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hu-HU"/>
        </w:rPr>
      </w:pPr>
    </w:p>
    <w:p w:rsidR="00330B05" w:rsidRPr="00C13C17" w:rsidRDefault="00330B05" w:rsidP="00C13C17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hu-HU"/>
        </w:rPr>
      </w:pPr>
      <w:r w:rsidRPr="00C13C17">
        <w:rPr>
          <w:rFonts w:ascii="Tahoma" w:eastAsia="Times New Roman" w:hAnsi="Tahoma" w:cs="Tahoma"/>
          <w:sz w:val="20"/>
          <w:szCs w:val="20"/>
          <w:lang w:eastAsia="hu-HU"/>
        </w:rPr>
        <w:t>Tudomásul veszem és elfogadom, hogy</w:t>
      </w:r>
      <w:r>
        <w:rPr>
          <w:rFonts w:ascii="Tahoma" w:eastAsia="Times New Roman" w:hAnsi="Tahoma" w:cs="Tahoma"/>
          <w:sz w:val="20"/>
          <w:szCs w:val="20"/>
          <w:lang w:eastAsia="hu-HU"/>
        </w:rPr>
        <w:t xml:space="preserve"> az „Első utalás dátuma az Új pénzforgalmi szolgáltatónál” nem lehet korábbi, mint a Bankváltás Napja. Amennyiben az „Első utalás dátuma az Új pénzforgalmi szolgáltatónál” a Bankváltás Napjá</w:t>
      </w:r>
      <w:r w:rsidR="003B5050">
        <w:rPr>
          <w:rFonts w:ascii="Tahoma" w:eastAsia="Times New Roman" w:hAnsi="Tahoma" w:cs="Tahoma"/>
          <w:sz w:val="20"/>
          <w:szCs w:val="20"/>
          <w:lang w:eastAsia="hu-HU"/>
        </w:rPr>
        <w:t>t</w:t>
      </w:r>
      <w:r>
        <w:rPr>
          <w:rFonts w:ascii="Tahoma" w:eastAsia="Times New Roman" w:hAnsi="Tahoma" w:cs="Tahoma"/>
          <w:sz w:val="20"/>
          <w:szCs w:val="20"/>
          <w:lang w:eastAsia="hu-HU"/>
        </w:rPr>
        <w:t xml:space="preserve"> követő dátum, úgy </w:t>
      </w:r>
      <w:r w:rsidRPr="00C13C17">
        <w:rPr>
          <w:rFonts w:ascii="Tahoma" w:eastAsia="Times New Roman" w:hAnsi="Tahoma" w:cs="Tahoma"/>
          <w:sz w:val="20"/>
          <w:szCs w:val="20"/>
          <w:lang w:eastAsia="hu-HU"/>
        </w:rPr>
        <w:t>a Korábbi Pénzforgalmi Szolgáltató</w:t>
      </w:r>
      <w:r w:rsidR="00DD01EB">
        <w:rPr>
          <w:rFonts w:ascii="Tahoma" w:eastAsia="Times New Roman" w:hAnsi="Tahoma" w:cs="Tahoma"/>
          <w:sz w:val="20"/>
          <w:szCs w:val="20"/>
          <w:lang w:eastAsia="hu-HU"/>
        </w:rPr>
        <w:t xml:space="preserve"> a Bankváltás Napjával törli az átkért rendszeres átutalási megbízást, azonban az Új </w:t>
      </w:r>
      <w:r w:rsidR="00DD01EB" w:rsidRPr="00C13C17">
        <w:rPr>
          <w:rFonts w:ascii="Tahoma" w:eastAsia="Times New Roman" w:hAnsi="Tahoma" w:cs="Tahoma"/>
          <w:sz w:val="20"/>
          <w:szCs w:val="20"/>
          <w:lang w:eastAsia="hu-HU"/>
        </w:rPr>
        <w:t>Pénzforgalmi Szolgáltató</w:t>
      </w:r>
      <w:r w:rsidR="00DD01EB">
        <w:rPr>
          <w:rFonts w:ascii="Tahoma" w:eastAsia="Times New Roman" w:hAnsi="Tahoma" w:cs="Tahoma"/>
          <w:sz w:val="20"/>
          <w:szCs w:val="20"/>
          <w:lang w:eastAsia="hu-HU"/>
        </w:rPr>
        <w:t xml:space="preserve"> csak a „Első utalás dátuma az Új pénzforgalmi szolgáltatónál” naptól teljesíti az átkért rendszeres átutalási megbízást.</w:t>
      </w:r>
    </w:p>
    <w:p w:rsidR="00C13C17" w:rsidRPr="00C13C17" w:rsidRDefault="00C13C17" w:rsidP="00C13C17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hu-HU"/>
        </w:rPr>
      </w:pPr>
    </w:p>
    <w:p w:rsidR="00C13C17" w:rsidRPr="00C13C17" w:rsidRDefault="00C13C17" w:rsidP="00C13C17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hu-HU"/>
        </w:rPr>
      </w:pPr>
    </w:p>
    <w:p w:rsidR="00C13C17" w:rsidRPr="00C13C17" w:rsidRDefault="00C13C17" w:rsidP="00C13C17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hu-HU"/>
        </w:rPr>
      </w:pPr>
      <w:r w:rsidRPr="00C13C17">
        <w:rPr>
          <w:rFonts w:ascii="Tahoma" w:eastAsia="Times New Roman" w:hAnsi="Tahoma" w:cs="Tahoma"/>
          <w:sz w:val="20"/>
          <w:szCs w:val="20"/>
          <w:lang w:eastAsia="hu-HU"/>
        </w:rPr>
        <w:t>Kelt, ………………………, 20…. év, ………………. hó …….. nap</w:t>
      </w:r>
    </w:p>
    <w:p w:rsidR="00C13C17" w:rsidRPr="00C13C17" w:rsidRDefault="00C13C17" w:rsidP="00C13C17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hu-HU"/>
        </w:rPr>
      </w:pPr>
    </w:p>
    <w:p w:rsidR="00C13C17" w:rsidRPr="00C13C17" w:rsidRDefault="00C13C17" w:rsidP="00C13C17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hu-HU"/>
        </w:rPr>
      </w:pPr>
    </w:p>
    <w:p w:rsidR="00C13C17" w:rsidRPr="00C13C17" w:rsidRDefault="00C13C17" w:rsidP="00C13C17">
      <w:pPr>
        <w:spacing w:after="0" w:line="240" w:lineRule="auto"/>
        <w:jc w:val="both"/>
        <w:rPr>
          <w:rFonts w:ascii="Tahoma" w:eastAsia="Times New Roman" w:hAnsi="Tahoma" w:cs="Tahoma"/>
          <w:sz w:val="11"/>
          <w:szCs w:val="15"/>
          <w:lang w:eastAsia="hu-HU"/>
        </w:rPr>
      </w:pPr>
    </w:p>
    <w:p w:rsidR="00C13C17" w:rsidRPr="00C13C17" w:rsidRDefault="00C13C17" w:rsidP="00C13C17">
      <w:pPr>
        <w:tabs>
          <w:tab w:val="left" w:pos="3686"/>
          <w:tab w:val="left" w:pos="5103"/>
          <w:tab w:val="left" w:pos="8080"/>
        </w:tabs>
        <w:spacing w:after="0" w:line="240" w:lineRule="auto"/>
        <w:rPr>
          <w:rFonts w:ascii="Tahoma" w:eastAsia="Times New Roman" w:hAnsi="Tahoma" w:cs="Tahoma"/>
          <w:sz w:val="15"/>
          <w:szCs w:val="15"/>
          <w:lang w:eastAsia="hu-HU"/>
        </w:rPr>
      </w:pPr>
      <w:r w:rsidRPr="00C13C17">
        <w:rPr>
          <w:rFonts w:ascii="Tahoma" w:eastAsia="Times New Roman" w:hAnsi="Tahoma" w:cs="Tahoma"/>
          <w:b/>
          <w:sz w:val="15"/>
          <w:szCs w:val="15"/>
          <w:lang w:eastAsia="hu-HU"/>
        </w:rPr>
        <w:t>Aláírás(ok)</w:t>
      </w:r>
      <w:r w:rsidR="00DC5B70">
        <w:rPr>
          <w:rFonts w:ascii="Tahoma" w:eastAsia="Times New Roman" w:hAnsi="Tahoma" w:cs="Tahoma"/>
          <w:sz w:val="15"/>
          <w:szCs w:val="15"/>
          <w:lang w:eastAsia="hu-HU"/>
        </w:rPr>
        <w:t xml:space="preserve">:          </w:t>
      </w:r>
      <w:r w:rsidRPr="00C13C17">
        <w:rPr>
          <w:rFonts w:ascii="Tahoma" w:eastAsia="Times New Roman" w:hAnsi="Tahoma" w:cs="Tahoma"/>
          <w:b/>
          <w:sz w:val="15"/>
          <w:szCs w:val="15"/>
          <w:lang w:eastAsia="hu-HU"/>
        </w:rPr>
        <w:t>……………………………………………</w:t>
      </w:r>
      <w:r w:rsidRPr="00C13C17">
        <w:rPr>
          <w:rFonts w:ascii="Tahoma" w:eastAsia="Times New Roman" w:hAnsi="Tahoma" w:cs="Tahoma"/>
          <w:b/>
          <w:sz w:val="15"/>
          <w:szCs w:val="15"/>
          <w:lang w:eastAsia="hu-HU"/>
        </w:rPr>
        <w:tab/>
        <w:t>……………………………………………</w:t>
      </w:r>
    </w:p>
    <w:p w:rsidR="00C13C17" w:rsidRPr="00C13C17" w:rsidRDefault="00C13C17" w:rsidP="00C13C17">
      <w:pPr>
        <w:spacing w:after="0" w:line="240" w:lineRule="auto"/>
        <w:rPr>
          <w:rFonts w:ascii="Tahoma" w:eastAsia="Times New Roman" w:hAnsi="Tahoma" w:cs="Tahoma"/>
          <w:sz w:val="15"/>
          <w:szCs w:val="15"/>
          <w:lang w:eastAsia="hu-HU"/>
        </w:rPr>
      </w:pPr>
    </w:p>
    <w:p w:rsidR="005365D2" w:rsidRDefault="00C13C17" w:rsidP="00DC5B70">
      <w:pPr>
        <w:tabs>
          <w:tab w:val="left" w:pos="3686"/>
          <w:tab w:val="left" w:pos="5103"/>
          <w:tab w:val="left" w:pos="8080"/>
        </w:tabs>
        <w:spacing w:after="0" w:line="240" w:lineRule="auto"/>
      </w:pPr>
      <w:r w:rsidRPr="00C13C17">
        <w:rPr>
          <w:rFonts w:ascii="Tahoma" w:eastAsia="Times New Roman" w:hAnsi="Tahoma" w:cs="Tahoma"/>
          <w:b/>
          <w:sz w:val="15"/>
          <w:szCs w:val="15"/>
          <w:lang w:eastAsia="hu-HU"/>
        </w:rPr>
        <w:t>NÉV</w:t>
      </w:r>
      <w:r w:rsidR="00DC5B70">
        <w:rPr>
          <w:rFonts w:ascii="Tahoma" w:eastAsia="Times New Roman" w:hAnsi="Tahoma" w:cs="Tahoma"/>
          <w:sz w:val="15"/>
          <w:szCs w:val="15"/>
          <w:lang w:eastAsia="hu-HU"/>
        </w:rPr>
        <w:t xml:space="preserve"> (nyomtatva):   </w:t>
      </w:r>
      <w:r w:rsidRPr="00C13C17">
        <w:rPr>
          <w:rFonts w:ascii="Tahoma" w:eastAsia="Times New Roman" w:hAnsi="Tahoma" w:cs="Tahoma"/>
          <w:b/>
          <w:sz w:val="15"/>
          <w:szCs w:val="15"/>
          <w:lang w:eastAsia="hu-HU"/>
        </w:rPr>
        <w:t>……………………………………………</w:t>
      </w:r>
      <w:r w:rsidRPr="00C13C17">
        <w:rPr>
          <w:rFonts w:ascii="Tahoma" w:eastAsia="Times New Roman" w:hAnsi="Tahoma" w:cs="Tahoma"/>
          <w:b/>
          <w:sz w:val="15"/>
          <w:szCs w:val="15"/>
          <w:lang w:eastAsia="hu-HU"/>
        </w:rPr>
        <w:tab/>
        <w:t>……………………………………………</w:t>
      </w:r>
    </w:p>
    <w:sectPr w:rsidR="005365D2" w:rsidSect="00073467">
      <w:headerReference w:type="default" r:id="rId6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2707" w:rsidRDefault="00772707" w:rsidP="00C13C17">
      <w:pPr>
        <w:spacing w:after="0" w:line="240" w:lineRule="auto"/>
      </w:pPr>
      <w:r>
        <w:separator/>
      </w:r>
    </w:p>
  </w:endnote>
  <w:endnote w:type="continuationSeparator" w:id="0">
    <w:p w:rsidR="00772707" w:rsidRDefault="00772707" w:rsidP="00C13C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2707" w:rsidRDefault="00772707" w:rsidP="00C13C17">
      <w:pPr>
        <w:spacing w:after="0" w:line="240" w:lineRule="auto"/>
      </w:pPr>
      <w:r>
        <w:separator/>
      </w:r>
    </w:p>
  </w:footnote>
  <w:footnote w:type="continuationSeparator" w:id="0">
    <w:p w:rsidR="00772707" w:rsidRDefault="00772707" w:rsidP="00C13C17">
      <w:pPr>
        <w:spacing w:after="0" w:line="240" w:lineRule="auto"/>
      </w:pPr>
      <w:r>
        <w:continuationSeparator/>
      </w:r>
    </w:p>
  </w:footnote>
  <w:footnote w:id="1">
    <w:p w:rsidR="00C13C17" w:rsidRDefault="00C13C17" w:rsidP="00C13C17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F94202">
        <w:rPr>
          <w:rFonts w:ascii="Tahoma" w:hAnsi="Tahoma" w:cs="Tahoma"/>
          <w:sz w:val="16"/>
          <w:szCs w:val="16"/>
        </w:rPr>
        <w:t>Ha a fizetési számlának több tulajdonosa van, akkor a számlatulajdonosok kizárólag együttes meghatalmazást adhatnak.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0E27" w:rsidRPr="00C13C17" w:rsidRDefault="000F0E27" w:rsidP="000F0E27">
    <w:pPr>
      <w:spacing w:after="200" w:line="276" w:lineRule="auto"/>
      <w:ind w:left="720"/>
      <w:contextualSpacing/>
      <w:jc w:val="right"/>
      <w:rPr>
        <w:rFonts w:ascii="Tahoma" w:eastAsia="Times New Roman" w:hAnsi="Tahoma" w:cs="Tahoma"/>
        <w:sz w:val="20"/>
        <w:szCs w:val="20"/>
        <w:lang w:eastAsia="hu-HU"/>
      </w:rPr>
    </w:pPr>
    <w:r w:rsidRPr="00C13C17">
      <w:rPr>
        <w:rFonts w:ascii="Tahoma" w:eastAsia="Times New Roman" w:hAnsi="Tahoma" w:cs="Tahoma"/>
        <w:sz w:val="20"/>
        <w:szCs w:val="20"/>
        <w:lang w:eastAsia="hu-HU"/>
      </w:rPr>
      <w:t>2. sz. melléklet</w:t>
    </w:r>
  </w:p>
  <w:p w:rsidR="000F0E27" w:rsidRDefault="000F0E27" w:rsidP="000F0E27">
    <w:pPr>
      <w:spacing w:after="200" w:line="276" w:lineRule="auto"/>
      <w:jc w:val="right"/>
    </w:pPr>
    <w:r w:rsidRPr="00C13C17">
      <w:rPr>
        <w:rFonts w:ascii="Tahoma" w:eastAsia="Times New Roman" w:hAnsi="Tahoma" w:cs="Tahoma"/>
        <w:sz w:val="15"/>
        <w:szCs w:val="15"/>
        <w:lang w:eastAsia="hu-HU"/>
      </w:rPr>
      <w:t>(az átkért rendszeres átutalások száma szerint szükséges példány töltendő ki)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C17"/>
    <w:rsid w:val="00073467"/>
    <w:rsid w:val="000F0E27"/>
    <w:rsid w:val="00330B05"/>
    <w:rsid w:val="003B02AD"/>
    <w:rsid w:val="003B5050"/>
    <w:rsid w:val="00437F04"/>
    <w:rsid w:val="005015DA"/>
    <w:rsid w:val="005365D2"/>
    <w:rsid w:val="00772707"/>
    <w:rsid w:val="00C13C17"/>
    <w:rsid w:val="00DC5B70"/>
    <w:rsid w:val="00DD01EB"/>
    <w:rsid w:val="00E40BED"/>
    <w:rsid w:val="00F03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CF73AE-47C7-44DB-BBE7-57697CED4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semiHidden/>
    <w:unhideWhenUsed/>
    <w:rsid w:val="00C13C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C13C17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C13C17"/>
    <w:rPr>
      <w:vertAlign w:val="superscript"/>
    </w:rPr>
  </w:style>
  <w:style w:type="table" w:styleId="Rcsostblzat">
    <w:name w:val="Table Grid"/>
    <w:basedOn w:val="Normltblzat"/>
    <w:uiPriority w:val="59"/>
    <w:rsid w:val="00C13C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F030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03085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unhideWhenUsed/>
    <w:rsid w:val="000F0E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F0E27"/>
  </w:style>
  <w:style w:type="paragraph" w:styleId="llb">
    <w:name w:val="footer"/>
    <w:basedOn w:val="Norml"/>
    <w:link w:val="llbChar"/>
    <w:uiPriority w:val="99"/>
    <w:unhideWhenUsed/>
    <w:rsid w:val="000F0E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F0E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Dr.Tóth-Biró Vince</dc:creator>
  <cp:keywords/>
  <dc:description/>
  <cp:lastModifiedBy>Mihályi Krisztina</cp:lastModifiedBy>
  <cp:revision>3</cp:revision>
  <dcterms:created xsi:type="dcterms:W3CDTF">2017-03-01T08:16:00Z</dcterms:created>
  <dcterms:modified xsi:type="dcterms:W3CDTF">2017-03-01T08:30:00Z</dcterms:modified>
</cp:coreProperties>
</file>